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1CF1F" w14:textId="287A9096" w:rsidR="00902610" w:rsidRPr="004C2383" w:rsidRDefault="00902610" w:rsidP="00902610">
      <w:pPr>
        <w:jc w:val="both"/>
        <w:rPr>
          <w:rFonts w:ascii="Arial" w:hAnsi="Arial" w:cs="Arial"/>
          <w:b/>
          <w:bCs/>
          <w:sz w:val="24"/>
          <w:szCs w:val="24"/>
        </w:rPr>
      </w:pPr>
      <w:r w:rsidRPr="004C2383">
        <w:rPr>
          <w:rFonts w:ascii="Arial" w:hAnsi="Arial" w:cs="Arial"/>
          <w:b/>
          <w:bCs/>
          <w:sz w:val="24"/>
          <w:szCs w:val="24"/>
        </w:rPr>
        <w:t>SATSO Üretim ve Dijital Dönüşüm Merkezi’nde Planlama Çalışmaları Devam Ediyor</w:t>
      </w:r>
    </w:p>
    <w:p w14:paraId="0C45BF2B" w14:textId="71B86C08" w:rsidR="00902610" w:rsidRPr="004C2383" w:rsidRDefault="00262F9A" w:rsidP="00902610">
      <w:pPr>
        <w:jc w:val="both"/>
        <w:rPr>
          <w:rFonts w:ascii="Arial" w:hAnsi="Arial" w:cs="Arial"/>
          <w:sz w:val="24"/>
          <w:szCs w:val="24"/>
        </w:rPr>
      </w:pPr>
      <w:r>
        <w:rPr>
          <w:rFonts w:ascii="Arial" w:hAnsi="Arial" w:cs="Arial"/>
          <w:sz w:val="24"/>
          <w:szCs w:val="24"/>
        </w:rPr>
        <w:t>Sakarya Ticaret ve Sanayi Odası</w:t>
      </w:r>
      <w:r w:rsidR="00902610" w:rsidRPr="004C2383">
        <w:rPr>
          <w:rFonts w:ascii="Arial" w:hAnsi="Arial" w:cs="Arial"/>
          <w:sz w:val="24"/>
          <w:szCs w:val="24"/>
        </w:rPr>
        <w:t xml:space="preserve"> öncülüğünde hayata geçirilecek “SATSO Üretim ve Dijital Dönüşüm Merkezi” projesine yönelik TOYOTA Türkiye A.Ş Sakarya tesislerinde ortak toplantı gerçekleştirildi.</w:t>
      </w:r>
    </w:p>
    <w:p w14:paraId="6BB04896" w14:textId="7D14CB9F" w:rsidR="00902610" w:rsidRPr="004C2383" w:rsidRDefault="00902610" w:rsidP="00902610">
      <w:pPr>
        <w:jc w:val="both"/>
        <w:rPr>
          <w:rFonts w:ascii="Arial" w:hAnsi="Arial" w:cs="Arial"/>
          <w:sz w:val="24"/>
          <w:szCs w:val="24"/>
        </w:rPr>
      </w:pPr>
      <w:r w:rsidRPr="004C2383">
        <w:rPr>
          <w:rFonts w:ascii="Arial" w:hAnsi="Arial" w:cs="Arial"/>
          <w:sz w:val="24"/>
          <w:szCs w:val="24"/>
        </w:rPr>
        <w:t>SATSO Yönetim Kurulu Başkanı A. Akgün Altuğ, Yapay Zekâ ve Veri Bilimi Komisyonu Başkanı Bülent Yazıcı ve Genel Sekreter Şevket Kırıcı’dan oluşan SATSO heyeti, TOYOTA Türkiye kıdemli yöneticileriyle bir araya geldi.</w:t>
      </w:r>
    </w:p>
    <w:p w14:paraId="2DB94771" w14:textId="6519FA43" w:rsidR="00902610" w:rsidRPr="004C2383" w:rsidRDefault="00902610" w:rsidP="00902610">
      <w:pPr>
        <w:jc w:val="both"/>
        <w:rPr>
          <w:rFonts w:ascii="Arial" w:hAnsi="Arial" w:cs="Arial"/>
          <w:sz w:val="24"/>
          <w:szCs w:val="24"/>
        </w:rPr>
      </w:pPr>
      <w:r w:rsidRPr="004C2383">
        <w:rPr>
          <w:rFonts w:ascii="Arial" w:hAnsi="Arial" w:cs="Arial"/>
          <w:sz w:val="24"/>
          <w:szCs w:val="24"/>
        </w:rPr>
        <w:t>Toplantıda Sanayi ve Teknoloji Bakanlığı destekleriyle oluşturulacak “Model Fabrika” projesinin yanı sıra iş dünyasına sunulacak ikiz dönüşüm, kalite ve sürdürülebilirlik gibi alanlarda da TOYOTA Türkiye ile aktif bir ortaklık yürütülmesi planlanan merkeze yönelik çeşitli konularda istişare edilerek mimari sunumu da gerçekleştirildi.</w:t>
      </w:r>
    </w:p>
    <w:p w14:paraId="4C6E55D2" w14:textId="4A39BD7F" w:rsidR="00127B18" w:rsidRPr="00127B18" w:rsidRDefault="00127B18" w:rsidP="00127B18">
      <w:pPr>
        <w:jc w:val="both"/>
        <w:rPr>
          <w:rFonts w:ascii="Arial" w:hAnsi="Arial" w:cs="Arial"/>
          <w:sz w:val="24"/>
          <w:szCs w:val="24"/>
        </w:rPr>
      </w:pPr>
      <w:r>
        <w:rPr>
          <w:rFonts w:ascii="Arial" w:hAnsi="Arial" w:cs="Arial"/>
          <w:sz w:val="24"/>
          <w:szCs w:val="24"/>
        </w:rPr>
        <w:t xml:space="preserve">Toplantıda konuşan </w:t>
      </w:r>
      <w:r w:rsidRPr="00DF2364">
        <w:rPr>
          <w:rFonts w:ascii="Arial" w:hAnsi="Arial" w:cs="Arial"/>
          <w:b/>
          <w:bCs/>
          <w:sz w:val="24"/>
          <w:szCs w:val="24"/>
        </w:rPr>
        <w:t>SATSO Yönetim Kurulu Başkanı A. Akgün Altuğ</w:t>
      </w:r>
      <w:r>
        <w:rPr>
          <w:rFonts w:ascii="Arial" w:hAnsi="Arial" w:cs="Arial"/>
          <w:sz w:val="24"/>
          <w:szCs w:val="24"/>
        </w:rPr>
        <w:t xml:space="preserve">, </w:t>
      </w:r>
      <w:r w:rsidR="000F791D">
        <w:rPr>
          <w:rFonts w:ascii="Arial" w:hAnsi="Arial" w:cs="Arial"/>
          <w:sz w:val="24"/>
          <w:szCs w:val="24"/>
        </w:rPr>
        <w:t>“</w:t>
      </w:r>
      <w:r w:rsidRPr="00127B18">
        <w:rPr>
          <w:rFonts w:ascii="Arial" w:hAnsi="Arial" w:cs="Arial"/>
          <w:sz w:val="24"/>
          <w:szCs w:val="24"/>
        </w:rPr>
        <w:t>Amacımız bütüncül entegre bir sistem oluşturarak firmalarımızın yılları aşan, başarısı kanıtlanmış tecrübelerini merkezimizin yetkinliğine katarak şehrimiz üretim ekosisteminin her kademesine katkı sunan verimli bir kompleks oluşturmaktır.</w:t>
      </w:r>
    </w:p>
    <w:p w14:paraId="671519FB" w14:textId="24278FB3" w:rsidR="000F791D" w:rsidRPr="00127B18" w:rsidRDefault="00127B18" w:rsidP="000F791D">
      <w:pPr>
        <w:jc w:val="both"/>
        <w:rPr>
          <w:rFonts w:ascii="Arial" w:hAnsi="Arial" w:cs="Arial"/>
          <w:sz w:val="24"/>
          <w:szCs w:val="24"/>
        </w:rPr>
      </w:pPr>
      <w:r w:rsidRPr="00127B18">
        <w:rPr>
          <w:rFonts w:ascii="Arial" w:hAnsi="Arial" w:cs="Arial"/>
          <w:sz w:val="24"/>
          <w:szCs w:val="24"/>
        </w:rPr>
        <w:t xml:space="preserve">Odamızın asrı aşan tarihi ve kurumsal gücü; TOYOTA’nın da KAİZEN gibi kanıtlanmış iyileştirme felsefesi, üretim kalitesi, sürdürülebilirlik girişimleri, kadın istihdamına hassasiyeti, karbon nötr çabalarıyla sahip olduğu hafızayı Sakarya ve Türkiye için en verimli merkezi kurmak için yola çıkıyoruz. Bu çalışmamızda alanında etki etmiş birçok firma ile ortak ilerleyeceğiz. </w:t>
      </w:r>
    </w:p>
    <w:p w14:paraId="29035AF3" w14:textId="0FFA9A8B" w:rsidR="000F791D" w:rsidRDefault="000F791D" w:rsidP="000F791D">
      <w:pPr>
        <w:jc w:val="both"/>
        <w:rPr>
          <w:rFonts w:ascii="Arial" w:hAnsi="Arial" w:cs="Arial"/>
          <w:sz w:val="24"/>
          <w:szCs w:val="24"/>
        </w:rPr>
      </w:pPr>
      <w:r w:rsidRPr="00127B18">
        <w:rPr>
          <w:rFonts w:ascii="Arial" w:hAnsi="Arial" w:cs="Arial"/>
          <w:sz w:val="24"/>
          <w:szCs w:val="24"/>
        </w:rPr>
        <w:t>Son 1 yılda 3 ihracatçı kazanabildik</w:t>
      </w:r>
      <w:r>
        <w:rPr>
          <w:rFonts w:ascii="Arial" w:hAnsi="Arial" w:cs="Arial"/>
          <w:sz w:val="24"/>
          <w:szCs w:val="24"/>
        </w:rPr>
        <w:t xml:space="preserve"> ve b</w:t>
      </w:r>
      <w:r w:rsidRPr="00127B18">
        <w:rPr>
          <w:rFonts w:ascii="Arial" w:hAnsi="Arial" w:cs="Arial"/>
          <w:sz w:val="24"/>
          <w:szCs w:val="24"/>
        </w:rPr>
        <w:t>u bir sorundur. OSB</w:t>
      </w:r>
      <w:r>
        <w:rPr>
          <w:rFonts w:ascii="Arial" w:hAnsi="Arial" w:cs="Arial"/>
          <w:sz w:val="24"/>
          <w:szCs w:val="24"/>
        </w:rPr>
        <w:t>’</w:t>
      </w:r>
      <w:r w:rsidRPr="00127B18">
        <w:rPr>
          <w:rFonts w:ascii="Arial" w:hAnsi="Arial" w:cs="Arial"/>
          <w:sz w:val="24"/>
          <w:szCs w:val="24"/>
        </w:rPr>
        <w:t>ler bürokratik sebeple yavaş ilerliyo</w:t>
      </w:r>
      <w:r>
        <w:rPr>
          <w:rFonts w:ascii="Arial" w:hAnsi="Arial" w:cs="Arial"/>
          <w:sz w:val="24"/>
          <w:szCs w:val="24"/>
        </w:rPr>
        <w:t xml:space="preserve">r, çok vakit alıyor. </w:t>
      </w:r>
      <w:r w:rsidRPr="00127B18">
        <w:rPr>
          <w:rFonts w:ascii="Arial" w:hAnsi="Arial" w:cs="Arial"/>
          <w:sz w:val="24"/>
          <w:szCs w:val="24"/>
        </w:rPr>
        <w:t xml:space="preserve">Bizler hem firmalarımızın hem de çalışanların hayata bakışlarını değiştirmek istiyoruz. Bizler reklamdan çok yapılacak örnek işlerle ses getirmek istiyoruz. Fayda sağladığımız her firma veya kişinin düşüncesini daha da fazla alana yaymasıyla başarılı olacağız.  </w:t>
      </w:r>
      <w:r w:rsidR="00585683" w:rsidRPr="00127B18">
        <w:rPr>
          <w:rFonts w:ascii="Arial" w:hAnsi="Arial" w:cs="Arial"/>
          <w:sz w:val="24"/>
          <w:szCs w:val="24"/>
        </w:rPr>
        <w:t xml:space="preserve">Oda </w:t>
      </w:r>
      <w:r w:rsidRPr="00127B18">
        <w:rPr>
          <w:rFonts w:ascii="Arial" w:hAnsi="Arial" w:cs="Arial"/>
          <w:sz w:val="24"/>
          <w:szCs w:val="24"/>
        </w:rPr>
        <w:t>olarak birçok projeye öncülük ettik.</w:t>
      </w:r>
      <w:r w:rsidR="00585683">
        <w:rPr>
          <w:rFonts w:ascii="Arial" w:hAnsi="Arial" w:cs="Arial"/>
          <w:sz w:val="24"/>
          <w:szCs w:val="24"/>
        </w:rPr>
        <w:t xml:space="preserve"> </w:t>
      </w:r>
      <w:r w:rsidRPr="00127B18">
        <w:rPr>
          <w:rFonts w:ascii="Arial" w:hAnsi="Arial" w:cs="Arial"/>
          <w:sz w:val="24"/>
          <w:szCs w:val="24"/>
        </w:rPr>
        <w:t>Bizler bir girişimcinin ne yapmasını göstermek ona doğru pazarı bulmak finans desteğini sağlamak ve de onun sürdürülebilirliğini sağlamak için kolları sıvadık.</w:t>
      </w:r>
      <w:r w:rsidR="00585683">
        <w:rPr>
          <w:rFonts w:ascii="Arial" w:hAnsi="Arial" w:cs="Arial"/>
          <w:sz w:val="24"/>
          <w:szCs w:val="24"/>
        </w:rPr>
        <w:t xml:space="preserve"> Hayırlı olsun.” dedi. </w:t>
      </w:r>
    </w:p>
    <w:p w14:paraId="70ABFB01" w14:textId="328E7BD5" w:rsidR="00902610" w:rsidRDefault="008629E8" w:rsidP="00902610">
      <w:pPr>
        <w:jc w:val="both"/>
        <w:rPr>
          <w:rFonts w:ascii="Arial" w:hAnsi="Arial" w:cs="Arial"/>
          <w:sz w:val="24"/>
          <w:szCs w:val="24"/>
        </w:rPr>
      </w:pPr>
      <w:r>
        <w:rPr>
          <w:rFonts w:ascii="Arial" w:hAnsi="Arial" w:cs="Arial"/>
          <w:sz w:val="24"/>
          <w:szCs w:val="24"/>
        </w:rPr>
        <w:t xml:space="preserve">Başkan Altuğ’un konuşmasının ardından SATSO Genel Sekreteri Şevket Kırıcı, merkez ile ilgili sunum gerçekleştirdi. </w:t>
      </w:r>
    </w:p>
    <w:p w14:paraId="38F30E16" w14:textId="7583E14C" w:rsidR="00D63659" w:rsidRPr="004C2383" w:rsidRDefault="00D63659" w:rsidP="00902610">
      <w:pPr>
        <w:jc w:val="both"/>
        <w:rPr>
          <w:rFonts w:ascii="Arial" w:hAnsi="Arial" w:cs="Arial"/>
          <w:sz w:val="24"/>
          <w:szCs w:val="24"/>
        </w:rPr>
      </w:pPr>
      <w:r>
        <w:rPr>
          <w:rFonts w:ascii="Arial" w:hAnsi="Arial" w:cs="Arial"/>
          <w:sz w:val="24"/>
          <w:szCs w:val="24"/>
        </w:rPr>
        <w:t xml:space="preserve">Sunumun ardından TOYOTA yetkilileri de merkezin başarısıyla yerele sığmayarak ulusal anlamda katkı verecek bir kompleks olacağına vurgu yaparak önemli katkılar vereceklerinin altını çizdiler. </w:t>
      </w:r>
    </w:p>
    <w:sectPr w:rsidR="00D63659" w:rsidRPr="004C238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F7408" w14:textId="77777777" w:rsidR="00460D64" w:rsidRDefault="00460D64" w:rsidP="00BF01A9">
      <w:pPr>
        <w:spacing w:after="0" w:line="240" w:lineRule="auto"/>
      </w:pPr>
      <w:r>
        <w:separator/>
      </w:r>
    </w:p>
  </w:endnote>
  <w:endnote w:type="continuationSeparator" w:id="0">
    <w:p w14:paraId="17DE999E" w14:textId="77777777" w:rsidR="00460D64" w:rsidRDefault="00460D6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1616" w14:textId="77777777" w:rsidR="00460D64" w:rsidRDefault="00460D64" w:rsidP="00BF01A9">
      <w:pPr>
        <w:spacing w:after="0" w:line="240" w:lineRule="auto"/>
      </w:pPr>
      <w:r>
        <w:separator/>
      </w:r>
    </w:p>
  </w:footnote>
  <w:footnote w:type="continuationSeparator" w:id="0">
    <w:p w14:paraId="7158616D" w14:textId="77777777" w:rsidR="00460D64" w:rsidRDefault="00460D6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F791D"/>
    <w:rsid w:val="001143DD"/>
    <w:rsid w:val="00123529"/>
    <w:rsid w:val="00127B18"/>
    <w:rsid w:val="00205CBA"/>
    <w:rsid w:val="002448C5"/>
    <w:rsid w:val="00262F9A"/>
    <w:rsid w:val="002C0047"/>
    <w:rsid w:val="002E518D"/>
    <w:rsid w:val="00300B02"/>
    <w:rsid w:val="0034517B"/>
    <w:rsid w:val="00351131"/>
    <w:rsid w:val="00382621"/>
    <w:rsid w:val="00384C71"/>
    <w:rsid w:val="0039114B"/>
    <w:rsid w:val="003A44E7"/>
    <w:rsid w:val="003E4207"/>
    <w:rsid w:val="00415909"/>
    <w:rsid w:val="00460D64"/>
    <w:rsid w:val="0046226D"/>
    <w:rsid w:val="004806C7"/>
    <w:rsid w:val="00495270"/>
    <w:rsid w:val="004B0BCB"/>
    <w:rsid w:val="004C2383"/>
    <w:rsid w:val="004C4A59"/>
    <w:rsid w:val="00506D86"/>
    <w:rsid w:val="00530646"/>
    <w:rsid w:val="00585683"/>
    <w:rsid w:val="005A0F0C"/>
    <w:rsid w:val="005C5B6F"/>
    <w:rsid w:val="00621FCE"/>
    <w:rsid w:val="006C0780"/>
    <w:rsid w:val="006F0F6C"/>
    <w:rsid w:val="00826668"/>
    <w:rsid w:val="008629E8"/>
    <w:rsid w:val="008867DC"/>
    <w:rsid w:val="00902610"/>
    <w:rsid w:val="0097268F"/>
    <w:rsid w:val="00A30174"/>
    <w:rsid w:val="00A35A87"/>
    <w:rsid w:val="00AB17BC"/>
    <w:rsid w:val="00AD6DD1"/>
    <w:rsid w:val="00B17BB0"/>
    <w:rsid w:val="00B37D4B"/>
    <w:rsid w:val="00B7756C"/>
    <w:rsid w:val="00B812E9"/>
    <w:rsid w:val="00B8184B"/>
    <w:rsid w:val="00BF01A9"/>
    <w:rsid w:val="00BF2278"/>
    <w:rsid w:val="00C23A07"/>
    <w:rsid w:val="00CA03F5"/>
    <w:rsid w:val="00CA35B8"/>
    <w:rsid w:val="00D31D9D"/>
    <w:rsid w:val="00D63659"/>
    <w:rsid w:val="00DF2364"/>
    <w:rsid w:val="00E45BD7"/>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1</Pages>
  <Words>307</Words>
  <Characters>2114</Characters>
  <Application>Microsoft Office Word</Application>
  <DocSecurity>0</DocSecurity>
  <Lines>34</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31</cp:revision>
  <dcterms:created xsi:type="dcterms:W3CDTF">2025-07-03T06:04:00Z</dcterms:created>
  <dcterms:modified xsi:type="dcterms:W3CDTF">2026-04-17T08:34:00Z</dcterms:modified>
</cp:coreProperties>
</file>